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9360"/>
        </w:tabs>
        <w:rPr>
          <w:rFonts w:ascii="Arial" w:cs="Arial" w:eastAsia="Arial" w:hAnsi="Arial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002">
      <w:pPr>
        <w:pStyle w:val="Title"/>
        <w:tabs>
          <w:tab w:val="left" w:leader="none" w:pos="936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tabs>
          <w:tab w:val="left" w:leader="none" w:pos="936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9360"/>
        </w:tabs>
        <w:rPr>
          <w:rFonts w:ascii="Open Sans" w:cs="Open Sans" w:eastAsia="Open Sans" w:hAnsi="Open Sans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vertAlign w:val="baseline"/>
          <w:rtl w:val="0"/>
        </w:rPr>
        <w:t xml:space="preserve">Clinical Audit Proforma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tabs>
          <w:tab w:val="left" w:leader="none" w:pos="9360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8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6"/>
        <w:gridCol w:w="3260"/>
        <w:gridCol w:w="2410"/>
        <w:gridCol w:w="2552"/>
        <w:tblGridChange w:id="0">
          <w:tblGrid>
            <w:gridCol w:w="1816"/>
            <w:gridCol w:w="3260"/>
            <w:gridCol w:w="2410"/>
            <w:gridCol w:w="2552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Audit Lead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                                                                                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Hospital and Dept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Position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Contact details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Audit Sponsor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Date of submission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Relevant Clinical Director/Head of Department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Notified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Yes  ☐           No  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9360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</w:t>
      </w:r>
    </w:p>
    <w:tbl>
      <w:tblPr>
        <w:tblStyle w:val="Table2"/>
        <w:tblW w:w="1008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2520"/>
        <w:gridCol w:w="3240"/>
        <w:tblGridChange w:id="0">
          <w:tblGrid>
            <w:gridCol w:w="4320"/>
            <w:gridCol w:w="2520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7">
            <w:pPr>
              <w:pStyle w:val="Heading2"/>
              <w:tabs>
                <w:tab w:val="left" w:leader="none" w:pos="9360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Audit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8">
            <w:pPr>
              <w:pStyle w:val="Heading2"/>
              <w:tabs>
                <w:tab w:val="left" w:leader="none" w:pos="9360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Is this a reaudit?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9">
            <w:pPr>
              <w:pStyle w:val="Heading2"/>
              <w:tabs>
                <w:tab w:val="left" w:leader="none" w:pos="9360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Yes  ☐           No  ☐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tabs>
          <w:tab w:val="left" w:leader="none" w:pos="9360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</w:t>
        <w:tab/>
      </w:r>
    </w:p>
    <w:tbl>
      <w:tblPr>
        <w:tblStyle w:val="Table3"/>
        <w:tblW w:w="1008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52"/>
        <w:gridCol w:w="5028"/>
        <w:tblGridChange w:id="0">
          <w:tblGrid>
            <w:gridCol w:w="5052"/>
            <w:gridCol w:w="502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6e6e6" w:val="clear"/>
            <w:vAlign w:val="top"/>
          </w:tcPr>
          <w:p w:rsidR="00000000" w:rsidDel="00000000" w:rsidP="00000000" w:rsidRDefault="00000000" w:rsidRPr="00000000" w14:paraId="0000001F">
            <w:pPr>
              <w:pStyle w:val="Heading2"/>
              <w:tabs>
                <w:tab w:val="left" w:leader="none" w:pos="9360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Why are you proposing to conduct this audit?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vertAlign w:val="baseline"/>
                <w:rtl w:val="0"/>
              </w:rPr>
              <w:t xml:space="preserve">Why was this topic chosen?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What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standards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will you be auditing against?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9360"/>
              </w:tabs>
              <w:jc w:val="center"/>
              <w:rPr>
                <w:rFonts w:ascii="Arial" w:cs="Arial" w:eastAsia="Arial" w:hAnsi="Arial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baseline"/>
                <w:rtl w:val="0"/>
              </w:rPr>
              <w:t xml:space="preserve">Remember to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4"/>
                <w:szCs w:val="14"/>
                <w:vertAlign w:val="baseline"/>
                <w:rtl w:val="0"/>
              </w:rPr>
              <w:t xml:space="preserve">attach a copy of the relevant standard(s)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baseline"/>
                <w:rtl w:val="0"/>
              </w:rPr>
              <w:t xml:space="preserve"> to the submission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9360"/>
              </w:tabs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baseline"/>
                <w:rtl w:val="0"/>
              </w:rPr>
              <w:t xml:space="preserve">Have you referred to the relevant JCI standard?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Standard or Indicator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Target or Threshold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What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guidelines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are you auditing against?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Proposed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start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date/ target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finish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Estimated clinical audit cycle required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Audit and re-audit only  ☐           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Repeat annually  ☐</w:t>
            </w:r>
          </w:p>
        </w:tc>
      </w:tr>
    </w:tbl>
    <w:p w:rsidR="00000000" w:rsidDel="00000000" w:rsidP="00000000" w:rsidRDefault="00000000" w:rsidRPr="00000000" w14:paraId="00000038">
      <w:pPr>
        <w:tabs>
          <w:tab w:val="left" w:leader="none" w:pos="9360"/>
        </w:tabs>
        <w:ind w:left="-54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9360"/>
        </w:tabs>
        <w:ind w:left="-54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Each audit should satisfy all of the following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left" w:leader="none" w:pos="9360"/>
        </w:tabs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It should aim to improve patient care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left" w:leader="none" w:pos="9360"/>
        </w:tabs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It should be multidisciplinary where possible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left" w:leader="none" w:pos="9360"/>
        </w:tabs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It should have support within your department, including a willingness to implement changes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tabs>
          <w:tab w:val="left" w:leader="none" w:pos="9360"/>
        </w:tabs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Data Protection legislation</w:t>
      </w:r>
    </w:p>
    <w:p w:rsidR="00000000" w:rsidDel="00000000" w:rsidP="00000000" w:rsidRDefault="00000000" w:rsidRPr="00000000" w14:paraId="0000003E">
      <w:pPr>
        <w:tabs>
          <w:tab w:val="left" w:leader="none" w:pos="9360"/>
        </w:tabs>
        <w:ind w:hanging="54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9360"/>
        </w:tabs>
        <w:ind w:hanging="540"/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Please tick additional reasons (if any) for carrying out this audit</w:t>
      </w:r>
    </w:p>
    <w:tbl>
      <w:tblPr>
        <w:tblStyle w:val="Table4"/>
        <w:tblW w:w="10080.0" w:type="dxa"/>
        <w:jc w:val="left"/>
        <w:tblInd w:w="-540.0" w:type="dxa"/>
        <w:tblLayout w:type="fixed"/>
        <w:tblLook w:val="0000"/>
      </w:tblPr>
      <w:tblGrid>
        <w:gridCol w:w="3780"/>
        <w:gridCol w:w="540"/>
        <w:gridCol w:w="1440"/>
        <w:gridCol w:w="3600"/>
        <w:gridCol w:w="720"/>
        <w:tblGridChange w:id="0">
          <w:tblGrid>
            <w:gridCol w:w="3780"/>
            <w:gridCol w:w="540"/>
            <w:gridCol w:w="1440"/>
            <w:gridCol w:w="3600"/>
            <w:gridCol w:w="72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Service improvement </w:t>
            </w:r>
          </w:p>
        </w:tc>
        <w:tc>
          <w:tcPr>
            <w:vAlign w:val="top"/>
          </w:tcPr>
          <w:bookmarkStart w:colFirst="0" w:colLast="0" w:name="3zjpu0upyfvv" w:id="0"/>
          <w:bookmarkEnd w:id="0"/>
          <w:p w:rsidR="00000000" w:rsidDel="00000000" w:rsidP="00000000" w:rsidRDefault="00000000" w:rsidRPr="00000000" w14:paraId="00000041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Professional development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High volume activity</w:t>
            </w:r>
          </w:p>
        </w:tc>
        <w:tc>
          <w:tcPr>
            <w:vAlign w:val="top"/>
          </w:tcPr>
          <w:bookmarkStart w:colFirst="0" w:colLast="0" w:name="l7gsmk1scrd5" w:id="1"/>
          <w:bookmarkEnd w:id="1"/>
          <w:p w:rsidR="00000000" w:rsidDel="00000000" w:rsidP="00000000" w:rsidRDefault="00000000" w:rsidRPr="00000000" w14:paraId="00000046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Re-audit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High risk activity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External audit (HSE/HIQA etc)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High cost activity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JCI accreditation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Patient Safety/Serious Incidents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tabs>
          <w:tab w:val="left" w:leader="none" w:pos="9360"/>
        </w:tabs>
        <w:ind w:hanging="540"/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Data collection</w:t>
      </w:r>
    </w:p>
    <w:tbl>
      <w:tblPr>
        <w:tblStyle w:val="Table5"/>
        <w:tblW w:w="10080.0" w:type="dxa"/>
        <w:jc w:val="left"/>
        <w:tblInd w:w="-540.0" w:type="dxa"/>
        <w:tblLayout w:type="fixed"/>
        <w:tblLook w:val="0000"/>
      </w:tblPr>
      <w:tblGrid>
        <w:gridCol w:w="3780"/>
        <w:gridCol w:w="540"/>
        <w:gridCol w:w="1440"/>
        <w:gridCol w:w="720"/>
        <w:gridCol w:w="2880"/>
        <w:gridCol w:w="720"/>
        <w:tblGridChange w:id="0">
          <w:tblGrid>
            <w:gridCol w:w="3780"/>
            <w:gridCol w:w="540"/>
            <w:gridCol w:w="1440"/>
            <w:gridCol w:w="720"/>
            <w:gridCol w:w="2880"/>
            <w:gridCol w:w="72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Retrospective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Prospective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Concurrent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4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vertAlign w:val="baseline"/>
                <w:rtl w:val="0"/>
              </w:rPr>
              <w:t xml:space="preserve">Method of data collection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B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Medical notes review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1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Staff Questionnaire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Patient Questionnaire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7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Observation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Interview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D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Telephone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Other (please specify)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82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tabs>
          <w:tab w:val="left" w:leader="none" w:pos="9360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Ind w:w="-540.0" w:type="dxa"/>
        <w:tblLayout w:type="fixed"/>
        <w:tblLook w:val="0000"/>
      </w:tblPr>
      <w:tblGrid>
        <w:gridCol w:w="4368"/>
        <w:gridCol w:w="3192"/>
        <w:gridCol w:w="2520"/>
        <w:tblGridChange w:id="0">
          <w:tblGrid>
            <w:gridCol w:w="4368"/>
            <w:gridCol w:w="3192"/>
            <w:gridCol w:w="252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pStyle w:val="Heading2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vertAlign w:val="baseline"/>
                <w:rtl w:val="0"/>
              </w:rPr>
              <w:t xml:space="preserve">List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relevant stakeholders by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9">
            <w:pPr>
              <w:pStyle w:val="Heading2"/>
              <w:jc w:val="right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vertAlign w:val="baseline"/>
                <w:rtl w:val="0"/>
              </w:rPr>
              <w:t xml:space="preserve">Are stakeholders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aware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vertAlign w:val="baseline"/>
                <w:rtl w:val="0"/>
              </w:rPr>
              <w:t xml:space="preserve"> (verbal / email) of this audit?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righ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Yes  </w:t>
            </w:r>
            <w:bookmarkStart w:colFirst="0" w:colLast="0" w:name="kkekkmj3uf10" w:id="2"/>
            <w:bookmarkEnd w:id="2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☐         No   </w:t>
            </w:r>
            <w:bookmarkStart w:colFirst="0" w:colLast="0" w:name="8q2u607c2wl2" w:id="3"/>
            <w:bookmarkEnd w:id="3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righ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Yes  ☐         No   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righ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Yes  ☐         No   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righ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Yes  ☐         No   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tabs>
          <w:tab w:val="left" w:leader="none" w:pos="9360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9360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Ind w:w="-540.0" w:type="dxa"/>
        <w:tblLayout w:type="fixed"/>
        <w:tblLook w:val="0000"/>
      </w:tblPr>
      <w:tblGrid>
        <w:gridCol w:w="7560"/>
        <w:gridCol w:w="2520"/>
        <w:tblGridChange w:id="0">
          <w:tblGrid>
            <w:gridCol w:w="756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Has a literature search been undertaken?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tabs>
                <w:tab w:val="left" w:leader="none" w:pos="9360"/>
              </w:tabs>
              <w:jc w:val="righ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Yes  ☐         No   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Sample size (approx)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How will cases be identified?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I confirm that all data collection/storage will comply with SVHG ICT policies and GDPR 2018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tabs>
                <w:tab w:val="left" w:leader="none" w:pos="9360"/>
              </w:tabs>
              <w:jc w:val="righ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Yes  ☐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tabs>
          <w:tab w:val="left" w:leader="none" w:pos="9360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9360"/>
        </w:tabs>
        <w:ind w:left="-54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Please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type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the proforma and send an electronic version to the clinical audit department (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vertAlign w:val="baseline"/>
            <w:rtl w:val="0"/>
          </w:rPr>
          <w:t xml:space="preserve">clinicalaudit@svuh.ie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) along with supporting documentation. If you are using 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survey/questionnaire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please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include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it.</w:t>
      </w:r>
    </w:p>
    <w:p w:rsidR="00000000" w:rsidDel="00000000" w:rsidP="00000000" w:rsidRDefault="00000000" w:rsidRPr="00000000" w14:paraId="000000A6">
      <w:pPr>
        <w:tabs>
          <w:tab w:val="left" w:leader="none" w:pos="9360"/>
        </w:tabs>
        <w:ind w:left="-54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9360"/>
        </w:tabs>
        <w:ind w:left="-54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You must provide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one hard copy, signed by you and your Consultant / ADON / Head of Department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8">
      <w:pPr>
        <w:tabs>
          <w:tab w:val="left" w:leader="none" w:pos="9360"/>
        </w:tabs>
        <w:ind w:left="-54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Contact Clinical Audit for any further assistance by ringing Karolina #3329.</w:t>
      </w:r>
    </w:p>
    <w:p w:rsidR="00000000" w:rsidDel="00000000" w:rsidP="00000000" w:rsidRDefault="00000000" w:rsidRPr="00000000" w14:paraId="000000A9">
      <w:pPr>
        <w:tabs>
          <w:tab w:val="left" w:leader="none" w:pos="9360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Ind w:w="-540.0" w:type="dxa"/>
        <w:tblLayout w:type="fixed"/>
        <w:tblLook w:val="0000"/>
      </w:tblPr>
      <w:tblGrid>
        <w:gridCol w:w="1080"/>
        <w:gridCol w:w="4140"/>
        <w:gridCol w:w="1440"/>
        <w:gridCol w:w="3420"/>
        <w:tblGridChange w:id="0">
          <w:tblGrid>
            <w:gridCol w:w="1080"/>
            <w:gridCol w:w="4140"/>
            <w:gridCol w:w="1440"/>
            <w:gridCol w:w="34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Signed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Signed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baseline"/>
                <w:rtl w:val="0"/>
              </w:rPr>
              <w:t xml:space="preserve">Audit lead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tabs>
                <w:tab w:val="left" w:leader="none" w:pos="9360"/>
              </w:tabs>
              <w:rPr>
                <w:rFonts w:ascii="Arial" w:cs="Arial" w:eastAsia="Arial" w:hAnsi="Arial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baseline"/>
                <w:rtl w:val="0"/>
              </w:rPr>
              <w:t xml:space="preserve">Audit sponsor</w:t>
            </w:r>
          </w:p>
        </w:tc>
      </w:tr>
    </w:tbl>
    <w:p w:rsidR="00000000" w:rsidDel="00000000" w:rsidP="00000000" w:rsidRDefault="00000000" w:rsidRPr="00000000" w14:paraId="000000B2">
      <w:pPr>
        <w:tabs>
          <w:tab w:val="left" w:leader="none" w:pos="9360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</w:r>
    </w:p>
    <w:tbl>
      <w:tblPr>
        <w:tblStyle w:val="Table9"/>
        <w:tblW w:w="10080.0" w:type="dxa"/>
        <w:jc w:val="left"/>
        <w:tblInd w:w="-540.0" w:type="dxa"/>
        <w:tblLayout w:type="fixed"/>
        <w:tblLook w:val="0000"/>
      </w:tblPr>
      <w:tblGrid>
        <w:gridCol w:w="5220"/>
        <w:gridCol w:w="4860"/>
        <w:tblGridChange w:id="0">
          <w:tblGrid>
            <w:gridCol w:w="5220"/>
            <w:gridCol w:w="48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tabs>
                <w:tab w:val="left" w:leader="none" w:pos="9360"/>
              </w:tabs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The audit lead is the person carrying out the audit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tabs>
                <w:tab w:val="left" w:leader="none" w:pos="9360"/>
              </w:tabs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The audit sponsor must be either a) consultant b) ADON or higher or c) head of department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tabs>
                <w:tab w:val="left" w:leader="none" w:pos="9360"/>
              </w:tabs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The audit sponsor is responsible for the advancement of any recommendations listed in the report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tabs>
          <w:tab w:val="left" w:leader="none" w:pos="9360"/>
        </w:tabs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360" w:top="719" w:left="1260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593.0pt;height:839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I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9360"/>
      </w:tabs>
      <w:jc w:val="center"/>
    </w:pPr>
    <w:rPr>
      <w:b w:val="1"/>
      <w:bCs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linicalaudit@svuh.ie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